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135AC" w14:textId="77777777" w:rsidR="00A82BCF" w:rsidRDefault="00A82BCF"/>
    <w:p w14:paraId="4ED4B065" w14:textId="77777777" w:rsidR="00CD2E62" w:rsidRDefault="00CD2E62"/>
    <w:p w14:paraId="507FF346" w14:textId="77777777" w:rsidR="00CD2E62" w:rsidRDefault="00CD2E62"/>
    <w:p w14:paraId="57A4A370" w14:textId="77777777" w:rsidR="00CD2E62" w:rsidRDefault="00CD2E62"/>
    <w:p w14:paraId="621EE5D0" w14:textId="55DF6FBE" w:rsidR="00D03992" w:rsidRDefault="003D3B25">
      <w:r>
        <w:t>Le Nobel, non merci.</w:t>
      </w:r>
    </w:p>
    <w:p w14:paraId="2234925B" w14:textId="77777777" w:rsidR="003D3B25" w:rsidRDefault="003D3B25"/>
    <w:p w14:paraId="46BFF0D1" w14:textId="31460E63" w:rsidR="00C1514A" w:rsidRDefault="00D03992">
      <w:r w:rsidRPr="00A30B13">
        <w:rPr>
          <w:i/>
        </w:rPr>
        <w:t>« Certes, les cas de refus (du Prix Nobel) ou de défiance avaient été peu nombreux : Sartre, en 1960, vexé peut-être que Camus l’eût devancé de trois ans</w:t>
      </w:r>
      <w:proofErr w:type="gramStart"/>
      <w:r w:rsidRPr="00A30B13">
        <w:rPr>
          <w:i/>
        </w:rPr>
        <w:t>… ;</w:t>
      </w:r>
      <w:proofErr w:type="gramEnd"/>
      <w:r w:rsidRPr="00A30B13">
        <w:rPr>
          <w:i/>
        </w:rPr>
        <w:t xml:space="preserve"> Beckett aussi, ascète incorruptible des Lettres, qui, quelques neuf années plus tard, vécut cette distinction comme une « catastrophe » et se fit remplacer par son éditeur Jérôme </w:t>
      </w:r>
      <w:proofErr w:type="spellStart"/>
      <w:r w:rsidRPr="00A30B13">
        <w:rPr>
          <w:i/>
        </w:rPr>
        <w:t>Lindon</w:t>
      </w:r>
      <w:proofErr w:type="spellEnd"/>
      <w:r w:rsidRPr="00A30B13">
        <w:rPr>
          <w:i/>
        </w:rPr>
        <w:t xml:space="preserve">, à la sauterie du </w:t>
      </w:r>
      <w:proofErr w:type="spellStart"/>
      <w:r w:rsidRPr="00A30B13">
        <w:t>Konserthuset</w:t>
      </w:r>
      <w:proofErr w:type="spellEnd"/>
      <w:r w:rsidRPr="00A30B13">
        <w:rPr>
          <w:i/>
        </w:rPr>
        <w:t xml:space="preserve"> de Stockholm »</w:t>
      </w:r>
      <w:r>
        <w:t xml:space="preserve"> (page 29</w:t>
      </w:r>
      <w:r w:rsidR="00107784">
        <w:t>*</w:t>
      </w:r>
      <w:r>
        <w:t xml:space="preserve">). </w:t>
      </w:r>
    </w:p>
    <w:p w14:paraId="15B9DB72" w14:textId="53CD24CD" w:rsidR="00107784" w:rsidRDefault="00D03992">
      <w:r>
        <w:t xml:space="preserve">À cette courte liste, on peut désormais ajouter </w:t>
      </w:r>
      <w:r w:rsidR="00016422">
        <w:t xml:space="preserve">le nom de </w:t>
      </w:r>
      <w:r>
        <w:t xml:space="preserve">Tristan </w:t>
      </w:r>
      <w:proofErr w:type="spellStart"/>
      <w:r>
        <w:t>Talberg</w:t>
      </w:r>
      <w:proofErr w:type="spellEnd"/>
      <w:r>
        <w:t xml:space="preserve">, </w:t>
      </w:r>
      <w:r w:rsidR="00016422">
        <w:t>romancier, poète, et essayiste français, disparu le jour même où l’académie suédoise annonce qu’il est le lauréat du Nobel. Kidnapping ? Suicide ?</w:t>
      </w:r>
      <w:r w:rsidR="00C1514A">
        <w:t xml:space="preserve"> La police examine toutes les pistes. </w:t>
      </w:r>
      <w:r w:rsidR="00016422">
        <w:t xml:space="preserve">Mais là n’est pas le sujet du livre. Pas d’enquête. Pas </w:t>
      </w:r>
      <w:r w:rsidR="00C1514A">
        <w:t>de rançons.</w:t>
      </w:r>
      <w:r w:rsidR="00016422">
        <w:t xml:space="preserve"> Juste un homme qui depuis cinq ans, depuis la mort de sa femme, s’est retiré du « Barnum </w:t>
      </w:r>
      <w:proofErr w:type="spellStart"/>
      <w:r w:rsidR="00016422">
        <w:t>médiatico</w:t>
      </w:r>
      <w:proofErr w:type="spellEnd"/>
      <w:r w:rsidR="00016422">
        <w:t>-narcissique » (page 14)</w:t>
      </w:r>
      <w:r w:rsidR="00C1514A">
        <w:t>. Il n’écrit plus, se tient loin du monde. Et patatras, voilà que le monde vient à lui à cause de ce Prix.</w:t>
      </w:r>
      <w:r w:rsidR="00761A0F">
        <w:t xml:space="preserve"> Alors il se sauve, rejoint la route Compostelle, y croise des pèlerins, des illuminés, des doux, des égarées ; au hasard de sa marche, lui reviennent les livres de ses auteurs préférés, </w:t>
      </w:r>
      <w:r w:rsidR="00BF202F">
        <w:t xml:space="preserve">André </w:t>
      </w:r>
      <w:r w:rsidR="00761A0F">
        <w:t>Suarès, Pascal, Cioran, Saint Augustin, Bernanos, la balade devient littéraire, un chemin de mots posés comme des galets, qui dessinent le chemin du cœur</w:t>
      </w:r>
      <w:r w:rsidR="00156B5C">
        <w:t> ;</w:t>
      </w:r>
      <w:r w:rsidR="00761A0F">
        <w:t xml:space="preserve"> celui qui mène à sa </w:t>
      </w:r>
      <w:r w:rsidR="00761A0F" w:rsidRPr="00761A0F">
        <w:rPr>
          <w:i/>
        </w:rPr>
        <w:t>Alta Mia</w:t>
      </w:r>
      <w:r w:rsidR="00761A0F">
        <w:t>, sa chère disparue à laquelle il écrit</w:t>
      </w:r>
      <w:r w:rsidR="00224145">
        <w:t xml:space="preserve"> de nombreuses lettres</w:t>
      </w:r>
      <w:r w:rsidR="00761A0F">
        <w:t xml:space="preserve">, tandis que ses pas le rapprochent de ce </w:t>
      </w:r>
      <w:r w:rsidR="00107784">
        <w:t xml:space="preserve">cap Finisterre, cette </w:t>
      </w:r>
      <w:r w:rsidR="00107784" w:rsidRPr="00107784">
        <w:rPr>
          <w:i/>
        </w:rPr>
        <w:t xml:space="preserve">finis </w:t>
      </w:r>
      <w:proofErr w:type="spellStart"/>
      <w:r w:rsidR="00107784" w:rsidRPr="00107784">
        <w:rPr>
          <w:i/>
        </w:rPr>
        <w:t>terrae</w:t>
      </w:r>
      <w:proofErr w:type="spellEnd"/>
      <w:r w:rsidR="00107784">
        <w:t>, qui est le bout de lui-même, c</w:t>
      </w:r>
      <w:r w:rsidR="00630AB3">
        <w:t>e lieu intérieur où il attei</w:t>
      </w:r>
      <w:r w:rsidR="00224145">
        <w:t>ndra</w:t>
      </w:r>
      <w:r w:rsidR="00107784">
        <w:t xml:space="preserve"> sa paix. </w:t>
      </w:r>
      <w:r w:rsidR="00107784" w:rsidRPr="00107784">
        <w:rPr>
          <w:i/>
        </w:rPr>
        <w:t>L’Homme qui fuyait le Nobel</w:t>
      </w:r>
      <w:r w:rsidR="00107784">
        <w:t xml:space="preserve"> est </w:t>
      </w:r>
      <w:r w:rsidR="00630AB3">
        <w:t xml:space="preserve">un </w:t>
      </w:r>
      <w:r w:rsidR="00107784">
        <w:t>livre doux</w:t>
      </w:r>
      <w:r w:rsidR="00224145">
        <w:t>, une écriture sensuelle sur l</w:t>
      </w:r>
      <w:r w:rsidR="00107784">
        <w:t xml:space="preserve">a nostalgie </w:t>
      </w:r>
      <w:r w:rsidR="00306294">
        <w:t xml:space="preserve">inconsolable </w:t>
      </w:r>
      <w:r w:rsidR="00107784">
        <w:t>d’un amour fou</w:t>
      </w:r>
      <w:r w:rsidR="00306294">
        <w:t xml:space="preserve">, </w:t>
      </w:r>
      <w:r w:rsidR="00107784">
        <w:t>la colère d’un homme qui s’apaise enfin</w:t>
      </w:r>
      <w:r w:rsidR="00C231DC">
        <w:t xml:space="preserve"> et cette idée, esquissée, qu’il existe peut-être quelque chose de plus grand que nous</w:t>
      </w:r>
      <w:r w:rsidR="00107784">
        <w:t>.</w:t>
      </w:r>
    </w:p>
    <w:p w14:paraId="763EF944" w14:textId="77777777" w:rsidR="00016422" w:rsidRDefault="00016422"/>
    <w:p w14:paraId="56634C81" w14:textId="5209A92B" w:rsidR="00D03992" w:rsidRDefault="00107784">
      <w:r w:rsidRPr="00107784">
        <w:rPr>
          <w:i/>
        </w:rPr>
        <w:t>*L’Homme qui fuyait le Nobel</w:t>
      </w:r>
      <w:r>
        <w:t xml:space="preserve">, de Patrick </w:t>
      </w:r>
      <w:proofErr w:type="spellStart"/>
      <w:r>
        <w:t>Tudoret</w:t>
      </w:r>
      <w:proofErr w:type="spellEnd"/>
      <w:r>
        <w:t xml:space="preserve"> (et non pas Tristan </w:t>
      </w:r>
      <w:proofErr w:type="spellStart"/>
      <w:r>
        <w:t>Talberg</w:t>
      </w:r>
      <w:proofErr w:type="spellEnd"/>
      <w:r>
        <w:t>). Éditions Grasset. En librairie depuis le</w:t>
      </w:r>
      <w:r w:rsidR="003D3B25">
        <w:t xml:space="preserve"> 14 novembre 2015. </w:t>
      </w:r>
      <w:r w:rsidR="003D3B25" w:rsidRPr="003D3B25">
        <w:rPr>
          <w:i/>
        </w:rPr>
        <w:t xml:space="preserve">Un immense merci à Brigitte </w:t>
      </w:r>
      <w:proofErr w:type="spellStart"/>
      <w:r w:rsidR="003D3B25" w:rsidRPr="003D3B25">
        <w:rPr>
          <w:i/>
        </w:rPr>
        <w:t>Opigez</w:t>
      </w:r>
      <w:proofErr w:type="spellEnd"/>
      <w:r w:rsidR="003D3B25" w:rsidRPr="003D3B25">
        <w:rPr>
          <w:i/>
        </w:rPr>
        <w:t xml:space="preserve"> pour m’avoir offert ce livre.</w:t>
      </w:r>
      <w:bookmarkStart w:id="0" w:name="_GoBack"/>
      <w:bookmarkEnd w:id="0"/>
      <w:r w:rsidR="007A7F76">
        <w:t xml:space="preserve"> </w:t>
      </w:r>
    </w:p>
    <w:sectPr w:rsidR="00D03992" w:rsidSect="005220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62"/>
    <w:rsid w:val="00016422"/>
    <w:rsid w:val="00107784"/>
    <w:rsid w:val="00156B5C"/>
    <w:rsid w:val="00224145"/>
    <w:rsid w:val="00306294"/>
    <w:rsid w:val="003D3B25"/>
    <w:rsid w:val="00522019"/>
    <w:rsid w:val="00630AB3"/>
    <w:rsid w:val="00761A0F"/>
    <w:rsid w:val="007A7F76"/>
    <w:rsid w:val="00A30B13"/>
    <w:rsid w:val="00A82BCF"/>
    <w:rsid w:val="00BF202F"/>
    <w:rsid w:val="00C1514A"/>
    <w:rsid w:val="00C231DC"/>
    <w:rsid w:val="00CD2E62"/>
    <w:rsid w:val="00D0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E154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dobe Garamond Pro" w:eastAsiaTheme="minorEastAsia" w:hAnsi="Adobe Garamond Pro" w:cs="Times"/>
        <w:sz w:val="32"/>
        <w:szCs w:val="32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dobe Garamond Pro" w:eastAsiaTheme="minorEastAsia" w:hAnsi="Adobe Garamond Pro" w:cs="Times"/>
        <w:sz w:val="32"/>
        <w:szCs w:val="32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310</Words>
  <Characters>1709</Characters>
  <Application>Microsoft Macintosh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Grégoire Delacourt</dc:creator>
  <cp:keywords/>
  <dc:description/>
  <cp:lastModifiedBy>Grégoire Delacourt</cp:lastModifiedBy>
  <cp:revision>14</cp:revision>
  <dcterms:created xsi:type="dcterms:W3CDTF">2016-01-20T10:14:00Z</dcterms:created>
  <dcterms:modified xsi:type="dcterms:W3CDTF">2016-01-22T16:43:00Z</dcterms:modified>
</cp:coreProperties>
</file>